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232"/>
        <w:tblOverlap w:val="never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4155F" w:rsidRPr="00351208" w14:paraId="0CD610BE" w14:textId="77777777" w:rsidTr="002404B0">
        <w:trPr>
          <w:trHeight w:val="1691"/>
        </w:trPr>
        <w:tc>
          <w:tcPr>
            <w:tcW w:w="11335" w:type="dxa"/>
          </w:tcPr>
          <w:tbl>
            <w:tblPr>
              <w:tblStyle w:val="Reetkatablice"/>
              <w:tblpPr w:leftFromText="180" w:rightFromText="180" w:vertAnchor="text" w:horzAnchor="margin" w:tblpXSpec="right" w:tblpY="-135"/>
              <w:tblOverlap w:val="never"/>
              <w:tblW w:w="1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</w:tblGrid>
            <w:tr w:rsidR="0024155F" w:rsidRPr="00351208" w14:paraId="40A1BEDB" w14:textId="77777777" w:rsidTr="002404B0">
              <w:trPr>
                <w:trHeight w:val="1550"/>
              </w:trPr>
              <w:tc>
                <w:tcPr>
                  <w:tcW w:w="1512" w:type="dxa"/>
                </w:tcPr>
                <w:p w14:paraId="7132B048" w14:textId="633C3B6D" w:rsidR="002404B0" w:rsidRPr="00351208" w:rsidRDefault="002404B0" w:rsidP="002404B0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351208">
                    <w:rPr>
                      <w:rFonts w:ascii="Calibri" w:hAnsi="Calibri" w:cs="Calibri"/>
                      <w:b/>
                      <w:bCs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823A569" wp14:editId="325964DB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144780</wp:posOffset>
                        </wp:positionV>
                        <wp:extent cx="897492" cy="917575"/>
                        <wp:effectExtent l="0" t="0" r="0" b="0"/>
                        <wp:wrapSquare wrapText="bothSides"/>
                        <wp:docPr id="1702385693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492" cy="917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42E5528" w14:textId="77777777" w:rsidR="004A1646" w:rsidRPr="00351208" w:rsidRDefault="004A1646" w:rsidP="00170223">
            <w:pPr>
              <w:rPr>
                <w:rFonts w:ascii="Calibri" w:hAnsi="Calibri" w:cs="Calibri"/>
                <w:b/>
                <w:bCs/>
              </w:rPr>
            </w:pPr>
          </w:p>
          <w:p w14:paraId="60ADF4B1" w14:textId="0883D27A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MATEO d.o.o.</w:t>
            </w:r>
          </w:p>
          <w:p w14:paraId="0C9112E7" w14:textId="77777777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Camping «BOR»</w:t>
            </w:r>
          </w:p>
          <w:p w14:paraId="348EF146" w14:textId="77777777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Krk, Crikvenička 10</w:t>
            </w:r>
          </w:p>
          <w:p w14:paraId="6ACADD99" w14:textId="02165EC8" w:rsidR="002404B0" w:rsidRPr="00351208" w:rsidRDefault="002404B0" w:rsidP="0017022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51208">
              <w:rPr>
                <w:rFonts w:ascii="Calibri" w:hAnsi="Calibri" w:cs="Calibri"/>
                <w:b/>
                <w:bCs/>
              </w:rPr>
              <w:t>OIB</w:t>
            </w:r>
            <w:r w:rsidRPr="003512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51208">
              <w:rPr>
                <w:rFonts w:ascii="Calibri" w:hAnsi="Calibri" w:cs="Calibri"/>
                <w:b/>
                <w:bCs/>
              </w:rPr>
              <w:t xml:space="preserve">58321014885  </w:t>
            </w:r>
            <w:r w:rsidRPr="0035120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5DA48D85" w14:textId="1EFB2717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KAMP  * * *</w:t>
            </w:r>
            <w:r w:rsidRPr="0035120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</w:t>
            </w:r>
            <w:r w:rsidRPr="00351208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                                   </w:t>
            </w:r>
            <w:r w:rsidRPr="00351208">
              <w:rPr>
                <w:rFonts w:ascii="Calibri" w:hAnsi="Calibri" w:cs="Calibri"/>
                <w:b/>
                <w:bCs/>
                <w:sz w:val="44"/>
                <w:szCs w:val="44"/>
              </w:rPr>
              <w:t>CJENIK 202</w:t>
            </w:r>
            <w:r w:rsidR="00EF11D7">
              <w:rPr>
                <w:rFonts w:ascii="Calibri" w:hAnsi="Calibri" w:cs="Calibri"/>
                <w:b/>
                <w:bCs/>
                <w:sz w:val="44"/>
                <w:szCs w:val="44"/>
              </w:rPr>
              <w:t>5</w:t>
            </w:r>
          </w:p>
        </w:tc>
      </w:tr>
    </w:tbl>
    <w:tbl>
      <w:tblPr>
        <w:tblStyle w:val="Tamnatablicareetke5-isticanje4"/>
        <w:tblpPr w:leftFromText="180" w:rightFromText="180" w:vertAnchor="page" w:horzAnchor="margin" w:tblpY="1881"/>
        <w:tblW w:w="10768" w:type="dxa"/>
        <w:tblLook w:val="04A0" w:firstRow="1" w:lastRow="0" w:firstColumn="1" w:lastColumn="0" w:noHBand="0" w:noVBand="1"/>
      </w:tblPr>
      <w:tblGrid>
        <w:gridCol w:w="2551"/>
        <w:gridCol w:w="1361"/>
        <w:gridCol w:w="1021"/>
        <w:gridCol w:w="340"/>
        <w:gridCol w:w="862"/>
        <w:gridCol w:w="499"/>
        <w:gridCol w:w="1361"/>
        <w:gridCol w:w="1361"/>
        <w:gridCol w:w="1412"/>
      </w:tblGrid>
      <w:tr w:rsidR="007F5DCE" w:rsidRPr="00351208" w14:paraId="0AF259E1" w14:textId="77777777" w:rsidTr="00125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BEAC1DB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81BB058" w14:textId="2F39B965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01.01.-2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.03.</w:t>
            </w:r>
          </w:p>
          <w:p w14:paraId="69490C3D" w14:textId="77777777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01.11.-31.12.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C3BBF1F" w14:textId="1A9A3631" w:rsidR="00BC6479" w:rsidRPr="00351208" w:rsidRDefault="00EF11D7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29</w:t>
            </w:r>
            <w:r w:rsidR="00BC6479"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.03.-0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C6479"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.05.</w:t>
            </w:r>
          </w:p>
          <w:p w14:paraId="32676C0F" w14:textId="75E7ACF0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.09.-31.10.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4CE5FC90" w14:textId="0EF9C6C1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.05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-31.05.</w:t>
            </w:r>
          </w:p>
          <w:p w14:paraId="44A94481" w14:textId="564E2D0B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.09.-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CB5E686" w14:textId="2355A1E2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01.06.-1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.07.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9597E77" w14:textId="7856C9DF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.07.-2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.08.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595588A0" w14:textId="5D462CC4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.08-0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</w:t>
            </w:r>
          </w:p>
        </w:tc>
      </w:tr>
      <w:tr w:rsidR="007F5DCE" w:rsidRPr="00351208" w14:paraId="03274883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E6EB3B4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BASIC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7F0C540" w14:textId="30C1F504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13</w:t>
            </w:r>
            <w:r w:rsidR="00522199">
              <w:rPr>
                <w:rFonts w:ascii="Calibri" w:hAnsi="Calibri" w:cs="Calibri"/>
                <w:b/>
                <w:bCs/>
              </w:rPr>
              <w:t>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ACBFF50" w14:textId="77777777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17,00 €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7F0EA2CF" w14:textId="4E97F2ED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365C0">
              <w:rPr>
                <w:rFonts w:ascii="Calibri" w:hAnsi="Calibri" w:cs="Calibri"/>
                <w:b/>
                <w:bCs/>
              </w:rPr>
              <w:t>4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F88DE0D" w14:textId="23B30A9D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="00BC6479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0BB867D" w14:textId="711E21A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5236DA8" w14:textId="4EE59F13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  <w:r w:rsidR="00BC6479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</w:tr>
      <w:tr w:rsidR="007F5DCE" w:rsidRPr="00351208" w14:paraId="22FF04FC" w14:textId="77777777" w:rsidTr="001250F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1515710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STANDARD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29CFBAB" w14:textId="133EA5DF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5,00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B6FCAD5" w14:textId="068899FA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9,00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5AC4FCA8" w14:textId="18FDC594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365C0">
              <w:rPr>
                <w:rFonts w:ascii="Calibri" w:hAnsi="Calibri" w:cs="Calibri"/>
                <w:b/>
                <w:bCs/>
              </w:rPr>
              <w:t>6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521DAA79" w14:textId="0472B869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721BDF2" w14:textId="64B91D0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  <w:r w:rsidR="00BC6479"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4480CC86" w14:textId="5FD2F63A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2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25F76EB2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C6F00C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COMFORT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97CB159" w14:textId="141D0D59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6,00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FAC76E0" w14:textId="26E50233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20,00 €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6595D86" w14:textId="1CE63783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365C0">
              <w:rPr>
                <w:rFonts w:ascii="Calibri" w:hAnsi="Calibri" w:cs="Calibri"/>
                <w:b/>
                <w:bCs/>
              </w:rPr>
              <w:t>7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7D6591C0" w14:textId="44B02853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C957C2B" w14:textId="061AD503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7E352E">
              <w:rPr>
                <w:rFonts w:ascii="Calibri" w:hAnsi="Calibri" w:cs="Calibri"/>
                <w:b/>
                <w:bCs/>
              </w:rPr>
              <w:t>4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4DC95C8E" w14:textId="2BA5F9F9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5C385AB4" w14:textId="77777777" w:rsidTr="001250F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05E652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COMFORT PREMIUM / POOL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05A5AE2" w14:textId="6C9DECC3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9,00</w:t>
            </w:r>
            <w:r w:rsidRPr="00351208"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5D7D47" w14:textId="4DC0DBF0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4,00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E9BB2DB" w14:textId="024099A2" w:rsidR="00BC6479" w:rsidRPr="00351208" w:rsidRDefault="005365C0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6295FE3" w14:textId="75DC1DD6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C5069B2" w14:textId="00533F51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13F3B087" w14:textId="071D993B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5D7160E8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8FC97BC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PREMIUM VIEW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D55FA2A" w14:textId="19773EA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1,00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66AE245" w14:textId="199491A5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7,00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3D772FB5" w14:textId="103A87BD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5365C0">
              <w:rPr>
                <w:rFonts w:ascii="Calibri" w:hAnsi="Calibri" w:cs="Calibri"/>
                <w:b/>
                <w:bCs/>
              </w:rPr>
              <w:t>4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06E06E7" w14:textId="55BA310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7E352E">
              <w:rPr>
                <w:rFonts w:ascii="Calibri" w:hAnsi="Calibri" w:cs="Calibri"/>
                <w:b/>
                <w:bCs/>
              </w:rPr>
              <w:t>3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80B7EB8" w14:textId="5AAD8688" w:rsidR="00BC6479" w:rsidRPr="00351208" w:rsidRDefault="0052219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C093887" w14:textId="3E5D208A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7E352E">
              <w:rPr>
                <w:rFonts w:ascii="Calibri" w:hAnsi="Calibri" w:cs="Calibri"/>
                <w:b/>
                <w:bCs/>
              </w:rPr>
              <w:t>3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6216E513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619F9738" w14:textId="267F48D8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ADULTS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279319C" w14:textId="38E9820D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5,40 €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E710796" w14:textId="6F7CD5B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7,40 €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13CDE23" w14:textId="0A3CA066" w:rsidR="00BC6479" w:rsidRPr="00351208" w:rsidRDefault="005365C0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</w:t>
            </w:r>
            <w:r w:rsidR="001024DD">
              <w:rPr>
                <w:rFonts w:ascii="Calibri" w:hAnsi="Calibri" w:cs="Calibri"/>
                <w:b/>
                <w:bCs/>
              </w:rPr>
              <w:t>8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22939E" w14:textId="2B4BD43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486095D" w14:textId="2CF0D14B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4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1521FD05" w14:textId="0824710C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11,00 €</w:t>
            </w:r>
          </w:p>
        </w:tc>
      </w:tr>
      <w:tr w:rsidR="007F5DCE" w:rsidRPr="00351208" w14:paraId="6580163C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5440DF0" w14:textId="385DC9A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CHILDREN FROM</w:t>
            </w:r>
          </w:p>
          <w:p w14:paraId="235EEB9C" w14:textId="010DE06B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4 – 11,99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B81941F" w14:textId="45DDEB13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1C1194" w14:textId="02178AD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20DB039B" w14:textId="525013AD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D260490" w14:textId="6DF5AC6F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7,2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689C515" w14:textId="2CCF84AA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E5A7604" w14:textId="0AFB5195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</w:tr>
      <w:tr w:rsidR="007F5DCE" w:rsidRPr="00351208" w14:paraId="20936373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DE1F94C" w14:textId="5112616C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TENT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125E253" w14:textId="620B07F3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6884F7" w14:textId="3C20F268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4,85 €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5C1A00B" w14:textId="261DF83D" w:rsidR="00BC6479" w:rsidRPr="00351208" w:rsidRDefault="00F434B1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40259532" w14:textId="4A0CC884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CD978C6" w14:textId="7D3EA22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DFB4D6C" w14:textId="6A5A7637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2FC85C70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15AFE3B" w14:textId="65E4243B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CAR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2AD7F3E7" w14:textId="5583DCED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9B4AFEC" w14:textId="27477B9B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4,60 €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3CDC3C1" w14:textId="10DAA15B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DBA6D7" w14:textId="1A96D72B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6,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09C7D3D" w14:textId="58DB4C49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E7D8605" w14:textId="6B975A9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6,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351CBED7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348F00AA" w14:textId="660E98FF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CARAVAN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D195AA3" w14:textId="579EB90F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4,90 €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0B71A1A" w14:textId="303DE03A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5,80 €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B7106BB" w14:textId="2257790C" w:rsidR="00BC6479" w:rsidRPr="00351208" w:rsidRDefault="005365C0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,50 €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A1BD8A7" w14:textId="4A211C5C" w:rsidR="00BC6479" w:rsidRPr="00351208" w:rsidRDefault="007E352E" w:rsidP="007E35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E1058E" w:rsidRPr="00351208">
              <w:rPr>
                <w:rFonts w:ascii="Calibri" w:hAnsi="Calibri" w:cs="Calibri"/>
                <w:b/>
                <w:bCs/>
              </w:rPr>
              <w:t>,50 €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9533DCB" w14:textId="4A27CA23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5,50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9768301" w14:textId="13C70105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E1058E" w:rsidRPr="00351208">
              <w:rPr>
                <w:rFonts w:ascii="Calibri" w:hAnsi="Calibri" w:cs="Calibri"/>
                <w:b/>
                <w:bCs/>
              </w:rPr>
              <w:t>,50 €</w:t>
            </w:r>
          </w:p>
        </w:tc>
      </w:tr>
      <w:tr w:rsidR="007F5DCE" w:rsidRPr="00351208" w14:paraId="77D18FB5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AD2091C" w14:textId="7C96C36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VAN - BULLI (WV bus, Vito, etc.)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6B44A31" w14:textId="549CDC8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5,90 €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5D8F1D87" w14:textId="63DBB1E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6,50 €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566CBB2E" w14:textId="258D9FEB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455A636" w14:textId="215349E2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12,5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4D61893" w14:textId="38898F9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479604C" w14:textId="4B1F2930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2,5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08161FEE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3D82FBE1" w14:textId="0E2CF313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MOTORHOME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505BA95" w14:textId="2CCD8A25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8,40 €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27D3C9C9" w14:textId="07CA78EA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9,80 €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2F0EDD4" w14:textId="6B3685EB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F434B1">
              <w:rPr>
                <w:rFonts w:ascii="Calibri" w:hAnsi="Calibri" w:cs="Calibri"/>
                <w:b/>
                <w:bCs/>
              </w:rPr>
              <w:t>2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365C0">
              <w:rPr>
                <w:rFonts w:ascii="Calibri" w:hAnsi="Calibri" w:cs="Calibri"/>
                <w:b/>
                <w:bCs/>
              </w:rPr>
              <w:t>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FE08E44" w14:textId="3B641998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14BEC603" w14:textId="48C96D9C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75BF1C81" w14:textId="1331336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22D4ED69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3D39D30" w14:textId="665D9DE4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MOTORBIKE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8422F53" w14:textId="596E5DC3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2,50 €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1E1E6AC8" w14:textId="3857A3A4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FF3363A" w14:textId="243F85B4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074120F" w14:textId="2587DB48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FE58BC2" w14:textId="15767818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3,80 €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42F882B" w14:textId="245DC27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3,30 €</w:t>
            </w:r>
          </w:p>
        </w:tc>
      </w:tr>
      <w:tr w:rsidR="007F5DCE" w:rsidRPr="00351208" w14:paraId="4C9EB621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DA4A71D" w14:textId="02B346E2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BOAT ON TRAILER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10ABF8CD" w14:textId="692181A6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0748E37" w14:textId="0325FE8B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280A13C" w14:textId="377B0E7F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1BB638B1" w14:textId="6F60C73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8A99321" w14:textId="563CAE8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5C7E25A3" w14:textId="79B1E4C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</w:tr>
      <w:tr w:rsidR="007F5DCE" w:rsidRPr="00351208" w14:paraId="4848A64D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6138364" w14:textId="6FDE7B9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ELETRICITY CONECTION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5A441EF" w14:textId="048AF302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98246E9" w14:textId="7A94D95E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5E757BA" w14:textId="201AA0E3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1D3071" w14:textId="78F4EC50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5D84FE4" w14:textId="7E450880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67DCCCC" w14:textId="2773C6E6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</w:tr>
      <w:tr w:rsidR="007F5DCE" w:rsidRPr="00351208" w14:paraId="537473E5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BC57388" w14:textId="41E8CC62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WASCHING MASCHINE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0EE290E" w14:textId="3E8009B4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2BA9F9A5" w14:textId="52F5B8B7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32DAF693" w14:textId="0D62E414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153231C2" w14:textId="5F8B0E81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1AB9679" w14:textId="1841CA7E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EB8863B" w14:textId="6A5CCBD3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</w:tr>
      <w:tr w:rsidR="007F5DCE" w:rsidRPr="00351208" w14:paraId="069C753F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9160C80" w14:textId="2EFCDA4D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PETS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DEA7439" w14:textId="0A4F6AB9" w:rsidR="00BC6479" w:rsidRPr="00351208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5,20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667993DC" w14:textId="51FB55E8" w:rsidR="00BC6479" w:rsidRPr="00351208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5,2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12A4100" w14:textId="5B446E45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D0C944A" w14:textId="50802E2C" w:rsidR="00BC6479" w:rsidRPr="00351208" w:rsidRDefault="005365C0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6A194F4" w14:textId="5D964C3D" w:rsidR="00BC6479" w:rsidRPr="00351208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0FDC25B7" w14:textId="33C6E683" w:rsidR="00BC6479" w:rsidRPr="00351208" w:rsidRDefault="005365C0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24155F" w:rsidRPr="00351208" w14:paraId="02F89530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57E772E" w14:textId="77777777" w:rsidR="0054410B" w:rsidRDefault="0054410B" w:rsidP="009359E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351208">
              <w:rPr>
                <w:rFonts w:ascii="Calibri" w:hAnsi="Calibri" w:cs="Calibri"/>
                <w:color w:val="auto"/>
              </w:rPr>
              <w:t>ADAC Camping card</w:t>
            </w:r>
          </w:p>
          <w:p w14:paraId="6AF05160" w14:textId="147BEEC0" w:rsidR="001250F4" w:rsidRPr="00351208" w:rsidRDefault="001250F4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Camping Key</w:t>
            </w:r>
          </w:p>
        </w:tc>
        <w:tc>
          <w:tcPr>
            <w:tcW w:w="2382" w:type="dxa"/>
            <w:gridSpan w:val="2"/>
            <w:shd w:val="clear" w:color="auto" w:fill="C9ECFC" w:themeFill="text2" w:themeFillTint="33"/>
          </w:tcPr>
          <w:p w14:paraId="45306B5B" w14:textId="507A55A6" w:rsidR="0054410B" w:rsidRPr="00351208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01.01. – 30.06.</w:t>
            </w:r>
          </w:p>
          <w:p w14:paraId="206EB6E7" w14:textId="47EF4C6E" w:rsidR="0054410B" w:rsidRPr="00351208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0</w:t>
            </w:r>
            <w:r w:rsidR="001250F4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.09. – 31.12.</w:t>
            </w:r>
          </w:p>
        </w:tc>
        <w:tc>
          <w:tcPr>
            <w:tcW w:w="5835" w:type="dxa"/>
            <w:gridSpan w:val="6"/>
            <w:shd w:val="clear" w:color="auto" w:fill="C9ECFC" w:themeFill="text2" w:themeFillTint="33"/>
            <w:vAlign w:val="center"/>
          </w:tcPr>
          <w:p w14:paraId="526B8C77" w14:textId="0FACA0FE" w:rsidR="0054410B" w:rsidRPr="004C33CD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- 2</w:t>
            </w:r>
            <w:r w:rsidR="001250F4"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% discount on person and pitch</w:t>
            </w:r>
          </w:p>
        </w:tc>
      </w:tr>
      <w:tr w:rsidR="001250F4" w:rsidRPr="001250F4" w14:paraId="4FF7E22F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1ACC2C7" w14:textId="053E0CEC" w:rsidR="001250F4" w:rsidRPr="001250F4" w:rsidRDefault="001250F4" w:rsidP="001250F4">
            <w:pPr>
              <w:jc w:val="center"/>
              <w:rPr>
                <w:rFonts w:ascii="Calibri" w:hAnsi="Calibri" w:cs="Calibri"/>
                <w:color w:val="auto"/>
              </w:rPr>
            </w:pPr>
            <w:r w:rsidRPr="001250F4">
              <w:rPr>
                <w:rFonts w:ascii="Calibri" w:hAnsi="Calibri" w:cs="Calibri"/>
                <w:color w:val="auto"/>
                <w:kern w:val="0"/>
              </w:rPr>
              <w:t>A</w:t>
            </w:r>
            <w:r w:rsidRPr="001250F4">
              <w:rPr>
                <w:rFonts w:ascii="Calibri" w:hAnsi="Calibri" w:cs="Calibri"/>
                <w:color w:val="auto"/>
              </w:rPr>
              <w:t>CSI Card</w:t>
            </w:r>
          </w:p>
        </w:tc>
        <w:tc>
          <w:tcPr>
            <w:tcW w:w="2382" w:type="dxa"/>
            <w:gridSpan w:val="2"/>
            <w:shd w:val="clear" w:color="auto" w:fill="C9ECFC" w:themeFill="text2" w:themeFillTint="33"/>
          </w:tcPr>
          <w:p w14:paraId="229C6D05" w14:textId="76F6FAC1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01.01. - 07.07.</w:t>
            </w:r>
          </w:p>
          <w:p w14:paraId="3B4BBD41" w14:textId="65E69221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01.09. – 31.12.</w:t>
            </w:r>
          </w:p>
        </w:tc>
        <w:tc>
          <w:tcPr>
            <w:tcW w:w="5835" w:type="dxa"/>
            <w:gridSpan w:val="6"/>
            <w:shd w:val="clear" w:color="auto" w:fill="C9ECFC" w:themeFill="text2" w:themeFillTint="33"/>
            <w:vAlign w:val="center"/>
          </w:tcPr>
          <w:p w14:paraId="1A44A06F" w14:textId="1DA90A93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25,00 €</w:t>
            </w:r>
          </w:p>
        </w:tc>
      </w:tr>
      <w:tr w:rsidR="0024155F" w:rsidRPr="00351208" w14:paraId="0075763C" w14:textId="77777777" w:rsidTr="001250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bottom"/>
          </w:tcPr>
          <w:p w14:paraId="2496BD07" w14:textId="557A6096" w:rsidR="00BC6479" w:rsidRPr="009359EE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9359EE">
              <w:rPr>
                <w:rFonts w:ascii="Calibri" w:hAnsi="Calibri" w:cs="Calibri"/>
                <w:color w:val="auto"/>
              </w:rPr>
              <w:t>RESIDENCE TAX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  <w:vAlign w:val="bottom"/>
          </w:tcPr>
          <w:p w14:paraId="34C37DFA" w14:textId="2D7A0F5D" w:rsidR="00BC6479" w:rsidRPr="009359EE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9359EE">
              <w:rPr>
                <w:rFonts w:ascii="Calibri" w:hAnsi="Calibri" w:cs="Calibri"/>
                <w:b/>
                <w:bCs/>
              </w:rPr>
              <w:t>01.01.-31.03. - 01.10.-31.12.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  <w:vAlign w:val="bottom"/>
          </w:tcPr>
          <w:p w14:paraId="45DE692B" w14:textId="01B038F7" w:rsidR="00BC6479" w:rsidRPr="009359EE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9359EE">
              <w:rPr>
                <w:rFonts w:ascii="Calibri" w:hAnsi="Calibri" w:cs="Calibri"/>
                <w:b/>
                <w:bCs/>
              </w:rPr>
              <w:t>01.04 - 30.09.</w:t>
            </w:r>
          </w:p>
        </w:tc>
      </w:tr>
      <w:tr w:rsidR="0024155F" w:rsidRPr="00351208" w14:paraId="11151F69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</w:tcPr>
          <w:p w14:paraId="54DBC832" w14:textId="52D82B30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ADULTS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</w:tcPr>
          <w:p w14:paraId="507F5BBB" w14:textId="2C1E02E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1,</w:t>
            </w:r>
            <w:r w:rsidR="00EF11D7">
              <w:rPr>
                <w:rFonts w:ascii="Calibri" w:hAnsi="Calibri" w:cs="Calibri"/>
                <w:b/>
                <w:bCs/>
              </w:rPr>
              <w:t>3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</w:tcPr>
          <w:p w14:paraId="0E9BFBBC" w14:textId="64F880DC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1,</w:t>
            </w:r>
            <w:r w:rsidR="00EF11D7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24155F" w:rsidRPr="00351208" w14:paraId="2C3C7995" w14:textId="77777777" w:rsidTr="001250F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</w:tcPr>
          <w:p w14:paraId="7080C28E" w14:textId="49FDC254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PERONS 12 – 18 OF AGE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</w:tcPr>
          <w:p w14:paraId="6C2B2D04" w14:textId="1C4829B5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50%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</w:tcPr>
          <w:p w14:paraId="16B4AC23" w14:textId="5E939E01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50%</w:t>
            </w:r>
          </w:p>
        </w:tc>
      </w:tr>
      <w:tr w:rsidR="0024155F" w:rsidRPr="00351208" w14:paraId="053FAE3A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D244960" w14:textId="5475C26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CHILDREN 0 - 11,99 AGE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  <w:vAlign w:val="center"/>
          </w:tcPr>
          <w:p w14:paraId="2C64BC1B" w14:textId="3CF676F1" w:rsidR="00BC6479" w:rsidRPr="004C33CD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GRATIS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  <w:vAlign w:val="center"/>
          </w:tcPr>
          <w:p w14:paraId="741FDBC9" w14:textId="6B530A11" w:rsidR="00BC6479" w:rsidRPr="004C33CD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GRATIS</w:t>
            </w:r>
          </w:p>
        </w:tc>
      </w:tr>
    </w:tbl>
    <w:p w14:paraId="7D76C565" w14:textId="77777777" w:rsidR="00D0337C" w:rsidRDefault="00D0337C" w:rsidP="00D0337C">
      <w:pPr>
        <w:spacing w:line="240" w:lineRule="auto"/>
      </w:pPr>
    </w:p>
    <w:sectPr w:rsidR="00D0337C" w:rsidSect="00E321F4">
      <w:pgSz w:w="11906" w:h="16838"/>
      <w:pgMar w:top="284" w:right="284" w:bottom="284" w:left="284" w:header="709" w:footer="709" w:gutter="0"/>
      <w:cols w:num="9" w:space="203" w:equalWidth="0">
        <w:col w:w="2834" w:space="203"/>
        <w:col w:w="720" w:space="203"/>
        <w:col w:w="720" w:space="203"/>
        <w:col w:w="720" w:space="203"/>
        <w:col w:w="720" w:space="203"/>
        <w:col w:w="720" w:space="203"/>
        <w:col w:w="720" w:space="203"/>
        <w:col w:w="720" w:space="190"/>
        <w:col w:w="185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2688"/>
    <w:multiLevelType w:val="hybridMultilevel"/>
    <w:tmpl w:val="01687020"/>
    <w:lvl w:ilvl="0" w:tplc="BE647E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1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3"/>
    <w:rsid w:val="00055B21"/>
    <w:rsid w:val="001024DD"/>
    <w:rsid w:val="00107C2D"/>
    <w:rsid w:val="001250F4"/>
    <w:rsid w:val="00163B4E"/>
    <w:rsid w:val="00170223"/>
    <w:rsid w:val="002404B0"/>
    <w:rsid w:val="0024155F"/>
    <w:rsid w:val="002C0229"/>
    <w:rsid w:val="00351208"/>
    <w:rsid w:val="004A1646"/>
    <w:rsid w:val="004C33CD"/>
    <w:rsid w:val="00522199"/>
    <w:rsid w:val="005318CE"/>
    <w:rsid w:val="005365C0"/>
    <w:rsid w:val="0054410B"/>
    <w:rsid w:val="005C478B"/>
    <w:rsid w:val="005F6C7B"/>
    <w:rsid w:val="00630EBF"/>
    <w:rsid w:val="007E352E"/>
    <w:rsid w:val="007F5DCE"/>
    <w:rsid w:val="009359EE"/>
    <w:rsid w:val="0099586D"/>
    <w:rsid w:val="00A968BF"/>
    <w:rsid w:val="00AB6F37"/>
    <w:rsid w:val="00B07D1C"/>
    <w:rsid w:val="00BC6479"/>
    <w:rsid w:val="00BE2545"/>
    <w:rsid w:val="00C421E8"/>
    <w:rsid w:val="00D0337C"/>
    <w:rsid w:val="00E1058E"/>
    <w:rsid w:val="00E321F4"/>
    <w:rsid w:val="00E4312E"/>
    <w:rsid w:val="00E74E74"/>
    <w:rsid w:val="00E876E8"/>
    <w:rsid w:val="00EF11D7"/>
    <w:rsid w:val="00F434B1"/>
    <w:rsid w:val="00F60A6B"/>
    <w:rsid w:val="00F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00E0"/>
  <w15:chartTrackingRefBased/>
  <w15:docId w15:val="{9D101153-5F36-4EC1-8CAE-2C10A433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E1058E"/>
    <w:rPr>
      <w:color w:val="666666"/>
    </w:rPr>
  </w:style>
  <w:style w:type="paragraph" w:styleId="Odlomakpopisa">
    <w:name w:val="List Paragraph"/>
    <w:basedOn w:val="Normal"/>
    <w:uiPriority w:val="34"/>
    <w:qFormat/>
    <w:rsid w:val="00E1058E"/>
    <w:pPr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2415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C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band1Vert">
      <w:tblPr/>
      <w:tcPr>
        <w:shd w:val="clear" w:color="auto" w:fill="8CFACA" w:themeFill="accent3" w:themeFillTint="66"/>
      </w:tcPr>
    </w:tblStylePr>
    <w:tblStylePr w:type="band1Horz">
      <w:tblPr/>
      <w:tcPr>
        <w:shd w:val="clear" w:color="auto" w:fill="8CFACA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7F5D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band1Vert">
      <w:tblPr/>
      <w:tcPr>
        <w:shd w:val="clear" w:color="auto" w:fill="F9B2D6" w:themeFill="accent4" w:themeFillTint="66"/>
      </w:tcPr>
    </w:tblStylePr>
    <w:tblStylePr w:type="band1Horz">
      <w:tblPr/>
      <w:tcPr>
        <w:shd w:val="clear" w:color="auto" w:fill="F9B2D6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aglašeno">
  <a:themeElements>
    <a:clrScheme name="Naglašeno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Naglašeno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Naglašen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9620-E0AE-4D9C-A0F7-2EA9ED2B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Bor</dc:creator>
  <cp:keywords/>
  <dc:description/>
  <cp:lastModifiedBy>Camp Bor</cp:lastModifiedBy>
  <cp:revision>6</cp:revision>
  <cp:lastPrinted>2025-06-15T16:00:00Z</cp:lastPrinted>
  <dcterms:created xsi:type="dcterms:W3CDTF">2024-09-19T09:12:00Z</dcterms:created>
  <dcterms:modified xsi:type="dcterms:W3CDTF">2025-06-16T18:29:00Z</dcterms:modified>
</cp:coreProperties>
</file>